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18C5D" w14:textId="77777777" w:rsidR="00260217" w:rsidRPr="00C13E18" w:rsidRDefault="00260217" w:rsidP="00260217">
      <w:pPr>
        <w:tabs>
          <w:tab w:val="left" w:pos="2355"/>
        </w:tabs>
        <w:jc w:val="center"/>
        <w:rPr>
          <w:rFonts w:ascii="Arial" w:hAnsi="Arial" w:cs="Arial"/>
        </w:rPr>
      </w:pPr>
      <w:r w:rsidRPr="00C13E18">
        <w:rPr>
          <w:rFonts w:ascii="Arial" w:hAnsi="Arial" w:cs="Arial"/>
        </w:rPr>
        <w:t>АДМИНИСТРАЦИЯ ПЕТРОВСКОГО СЕЛЬСКОГО ПОСЕЛЕНИЯ</w:t>
      </w:r>
    </w:p>
    <w:p w14:paraId="27D2B091" w14:textId="77777777" w:rsidR="00260217" w:rsidRPr="00C13E18" w:rsidRDefault="00260217" w:rsidP="00260217">
      <w:pPr>
        <w:jc w:val="center"/>
        <w:rPr>
          <w:rFonts w:ascii="Arial" w:hAnsi="Arial" w:cs="Arial"/>
        </w:rPr>
      </w:pPr>
    </w:p>
    <w:p w14:paraId="58CC69EA" w14:textId="77777777" w:rsidR="00260217" w:rsidRPr="00C13E18" w:rsidRDefault="00260217" w:rsidP="00260217">
      <w:pPr>
        <w:jc w:val="center"/>
        <w:rPr>
          <w:rFonts w:ascii="Arial" w:hAnsi="Arial" w:cs="Arial"/>
        </w:rPr>
      </w:pPr>
      <w:r w:rsidRPr="00C13E18">
        <w:rPr>
          <w:rFonts w:ascii="Arial" w:hAnsi="Arial" w:cs="Arial"/>
        </w:rPr>
        <w:t>ПОСТАНОВЛЕНИЕ</w:t>
      </w:r>
    </w:p>
    <w:p w14:paraId="35081B89" w14:textId="77777777" w:rsidR="00260217" w:rsidRPr="00C13E18" w:rsidRDefault="00260217" w:rsidP="00260217">
      <w:pPr>
        <w:jc w:val="center"/>
        <w:rPr>
          <w:rFonts w:ascii="Arial" w:hAnsi="Arial" w:cs="Arial"/>
        </w:rPr>
      </w:pPr>
      <w:r w:rsidRPr="00C13E18">
        <w:rPr>
          <w:rFonts w:ascii="Arial" w:hAnsi="Arial" w:cs="Arial"/>
        </w:rPr>
        <w:t>с.Петровка</w:t>
      </w:r>
    </w:p>
    <w:p w14:paraId="13153555" w14:textId="77777777" w:rsidR="00260217" w:rsidRPr="00C13E18" w:rsidRDefault="00260217" w:rsidP="00260217">
      <w:pPr>
        <w:jc w:val="center"/>
        <w:rPr>
          <w:rFonts w:ascii="Arial" w:hAnsi="Arial" w:cs="Arial"/>
        </w:rPr>
      </w:pPr>
      <w:r w:rsidRPr="00C13E18">
        <w:rPr>
          <w:rFonts w:ascii="Arial" w:hAnsi="Arial" w:cs="Arial"/>
        </w:rPr>
        <w:t>Кривошеинский район</w:t>
      </w:r>
    </w:p>
    <w:p w14:paraId="2FABBA33" w14:textId="77777777" w:rsidR="00260217" w:rsidRPr="00C13E18" w:rsidRDefault="00260217" w:rsidP="00260217">
      <w:pPr>
        <w:jc w:val="center"/>
        <w:rPr>
          <w:rFonts w:ascii="Arial" w:hAnsi="Arial" w:cs="Arial"/>
        </w:rPr>
      </w:pPr>
      <w:r w:rsidRPr="00C13E18">
        <w:rPr>
          <w:rFonts w:ascii="Arial" w:hAnsi="Arial" w:cs="Arial"/>
        </w:rPr>
        <w:t>Томская область</w:t>
      </w:r>
    </w:p>
    <w:p w14:paraId="6A12F278" w14:textId="77777777" w:rsidR="00260217" w:rsidRPr="00C13E18" w:rsidRDefault="00260217" w:rsidP="00260217">
      <w:pPr>
        <w:jc w:val="both"/>
        <w:rPr>
          <w:rFonts w:ascii="Arial" w:hAnsi="Arial" w:cs="Arial"/>
        </w:rPr>
      </w:pPr>
    </w:p>
    <w:p w14:paraId="73ECCB6B" w14:textId="3F0D0C29" w:rsidR="00260217" w:rsidRPr="00C13E18" w:rsidRDefault="004F01C9" w:rsidP="00260217">
      <w:pPr>
        <w:tabs>
          <w:tab w:val="left" w:pos="1815"/>
        </w:tabs>
        <w:jc w:val="both"/>
        <w:rPr>
          <w:rFonts w:ascii="Arial" w:hAnsi="Arial" w:cs="Arial"/>
        </w:rPr>
      </w:pPr>
      <w:r w:rsidRPr="004F01C9">
        <w:rPr>
          <w:rFonts w:ascii="Arial" w:hAnsi="Arial" w:cs="Arial"/>
        </w:rPr>
        <w:t>2</w:t>
      </w:r>
      <w:r w:rsidR="00260217" w:rsidRPr="004F01C9">
        <w:rPr>
          <w:rFonts w:ascii="Arial" w:hAnsi="Arial" w:cs="Arial"/>
        </w:rPr>
        <w:t>4.</w:t>
      </w:r>
      <w:r w:rsidRPr="004F01C9">
        <w:rPr>
          <w:rFonts w:ascii="Arial" w:hAnsi="Arial" w:cs="Arial"/>
        </w:rPr>
        <w:t>12</w:t>
      </w:r>
      <w:r w:rsidR="00260217" w:rsidRPr="004F01C9">
        <w:rPr>
          <w:rFonts w:ascii="Arial" w:hAnsi="Arial" w:cs="Arial"/>
        </w:rPr>
        <w:t>.2019</w:t>
      </w:r>
      <w:r w:rsidR="00260217" w:rsidRPr="004F01C9">
        <w:rPr>
          <w:rFonts w:ascii="Arial" w:hAnsi="Arial" w:cs="Arial"/>
        </w:rPr>
        <w:tab/>
      </w:r>
      <w:r w:rsidR="00260217" w:rsidRPr="004F01C9">
        <w:rPr>
          <w:rFonts w:ascii="Arial" w:hAnsi="Arial" w:cs="Arial"/>
        </w:rPr>
        <w:tab/>
      </w:r>
      <w:r w:rsidR="00260217" w:rsidRPr="004F01C9">
        <w:rPr>
          <w:rFonts w:ascii="Arial" w:hAnsi="Arial" w:cs="Arial"/>
        </w:rPr>
        <w:tab/>
      </w:r>
      <w:r w:rsidR="00260217" w:rsidRPr="004F01C9">
        <w:rPr>
          <w:rFonts w:ascii="Arial" w:hAnsi="Arial" w:cs="Arial"/>
        </w:rPr>
        <w:tab/>
      </w:r>
      <w:r w:rsidR="00260217" w:rsidRPr="004F01C9">
        <w:rPr>
          <w:rFonts w:ascii="Arial" w:hAnsi="Arial" w:cs="Arial"/>
        </w:rPr>
        <w:tab/>
      </w:r>
      <w:r w:rsidR="00260217" w:rsidRPr="004F01C9">
        <w:rPr>
          <w:rFonts w:ascii="Arial" w:hAnsi="Arial" w:cs="Arial"/>
        </w:rPr>
        <w:tab/>
      </w:r>
      <w:r w:rsidR="00260217" w:rsidRPr="004F01C9">
        <w:rPr>
          <w:rFonts w:ascii="Arial" w:hAnsi="Arial" w:cs="Arial"/>
        </w:rPr>
        <w:tab/>
      </w:r>
      <w:r w:rsidR="00260217" w:rsidRPr="004F01C9">
        <w:rPr>
          <w:rFonts w:ascii="Arial" w:hAnsi="Arial" w:cs="Arial"/>
        </w:rPr>
        <w:tab/>
      </w:r>
      <w:r w:rsidR="00260217" w:rsidRPr="004F01C9">
        <w:rPr>
          <w:rFonts w:ascii="Arial" w:hAnsi="Arial" w:cs="Arial"/>
        </w:rPr>
        <w:tab/>
        <w:t xml:space="preserve">                       № </w:t>
      </w:r>
      <w:r w:rsidRPr="004F01C9">
        <w:rPr>
          <w:rFonts w:ascii="Arial" w:hAnsi="Arial" w:cs="Arial"/>
        </w:rPr>
        <w:t>32</w:t>
      </w:r>
      <w:r>
        <w:rPr>
          <w:rFonts w:ascii="Arial" w:hAnsi="Arial" w:cs="Arial"/>
        </w:rPr>
        <w:t>0</w:t>
      </w:r>
    </w:p>
    <w:p w14:paraId="5E44C24D" w14:textId="77777777" w:rsidR="00260217" w:rsidRPr="00C13E18" w:rsidRDefault="00260217" w:rsidP="00260217">
      <w:pPr>
        <w:tabs>
          <w:tab w:val="left" w:pos="1815"/>
        </w:tabs>
        <w:jc w:val="both"/>
        <w:rPr>
          <w:rFonts w:ascii="Arial" w:hAnsi="Arial" w:cs="Arial"/>
        </w:rPr>
      </w:pPr>
    </w:p>
    <w:p w14:paraId="539F5864" w14:textId="42C99744" w:rsidR="00260217" w:rsidRPr="00260217" w:rsidRDefault="00260217" w:rsidP="002602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</w:t>
      </w:r>
      <w:r w:rsidR="004F01C9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в постановление Администрации Петровского сельского поселения от 20.05.2014 № 31 «</w:t>
      </w:r>
      <w:r w:rsidRPr="00260217">
        <w:rPr>
          <w:rFonts w:ascii="Arial" w:hAnsi="Arial" w:cs="Arial"/>
        </w:rPr>
        <w:t>О назначении контрактного управляющего</w:t>
      </w:r>
    </w:p>
    <w:p w14:paraId="1B9090F4" w14:textId="2C1524A7" w:rsidR="00260217" w:rsidRPr="00C13E18" w:rsidRDefault="00260217" w:rsidP="00260217">
      <w:pPr>
        <w:jc w:val="center"/>
        <w:rPr>
          <w:rFonts w:ascii="Arial" w:hAnsi="Arial" w:cs="Arial"/>
        </w:rPr>
      </w:pPr>
      <w:r w:rsidRPr="00260217">
        <w:rPr>
          <w:rFonts w:ascii="Arial" w:hAnsi="Arial" w:cs="Arial"/>
        </w:rPr>
        <w:t>и утверждении Порядка работы контрактного</w:t>
      </w:r>
      <w:r>
        <w:rPr>
          <w:rFonts w:ascii="Arial" w:hAnsi="Arial" w:cs="Arial"/>
        </w:rPr>
        <w:t xml:space="preserve"> </w:t>
      </w:r>
      <w:r w:rsidRPr="00260217">
        <w:rPr>
          <w:rFonts w:ascii="Arial" w:hAnsi="Arial" w:cs="Arial"/>
        </w:rPr>
        <w:t>управляющего в Администрации Петровского сельского поселения</w:t>
      </w:r>
      <w:r>
        <w:rPr>
          <w:rFonts w:ascii="Arial" w:hAnsi="Arial" w:cs="Arial"/>
        </w:rPr>
        <w:t>»</w:t>
      </w:r>
    </w:p>
    <w:p w14:paraId="1415B024" w14:textId="422BD9D5" w:rsidR="00260217" w:rsidRPr="00C13E18" w:rsidRDefault="00260217" w:rsidP="00260217">
      <w:pPr>
        <w:tabs>
          <w:tab w:val="left" w:pos="1120"/>
        </w:tabs>
        <w:jc w:val="center"/>
        <w:rPr>
          <w:rFonts w:ascii="Arial" w:hAnsi="Arial" w:cs="Arial"/>
          <w:color w:val="000000"/>
        </w:rPr>
      </w:pPr>
    </w:p>
    <w:p w14:paraId="1F132434" w14:textId="0DB70D96" w:rsidR="00260217" w:rsidRPr="00C13E18" w:rsidRDefault="004F01C9" w:rsidP="00260217">
      <w:pPr>
        <w:tabs>
          <w:tab w:val="left" w:pos="1120"/>
        </w:tabs>
        <w:ind w:firstLine="709"/>
        <w:jc w:val="both"/>
        <w:rPr>
          <w:rFonts w:ascii="Arial" w:hAnsi="Arial" w:cs="Arial"/>
        </w:rPr>
      </w:pPr>
      <w:r w:rsidRPr="004F01C9">
        <w:rPr>
          <w:rFonts w:ascii="Arial" w:hAnsi="Arial" w:cs="Arial"/>
        </w:rPr>
        <w:t>В</w:t>
      </w:r>
      <w:r w:rsidR="00260217" w:rsidRPr="004F01C9">
        <w:rPr>
          <w:rFonts w:ascii="Arial" w:hAnsi="Arial" w:cs="Arial"/>
        </w:rPr>
        <w:t xml:space="preserve"> целях приведения в соответствие </w:t>
      </w:r>
    </w:p>
    <w:p w14:paraId="6487BC05" w14:textId="14E00C39" w:rsidR="00260217" w:rsidRPr="00C13E18" w:rsidRDefault="004F01C9" w:rsidP="002602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60217" w:rsidRPr="00C13E18">
        <w:rPr>
          <w:rFonts w:ascii="Arial" w:hAnsi="Arial" w:cs="Arial"/>
        </w:rPr>
        <w:t>ПОСТАНОВЛЯЮ:</w:t>
      </w:r>
    </w:p>
    <w:p w14:paraId="4644F132" w14:textId="77777777" w:rsidR="00260217" w:rsidRPr="00C13E18" w:rsidRDefault="00260217" w:rsidP="00260217">
      <w:pPr>
        <w:jc w:val="both"/>
        <w:rPr>
          <w:rFonts w:ascii="Arial" w:hAnsi="Arial" w:cs="Arial"/>
        </w:rPr>
      </w:pPr>
    </w:p>
    <w:p w14:paraId="5DE5DBC9" w14:textId="6B1CBF04" w:rsidR="00260217" w:rsidRPr="00AF7E44" w:rsidRDefault="00260217" w:rsidP="00260217">
      <w:pPr>
        <w:ind w:firstLine="709"/>
        <w:jc w:val="both"/>
        <w:rPr>
          <w:rFonts w:ascii="Arial" w:hAnsi="Arial" w:cs="Arial"/>
        </w:rPr>
      </w:pPr>
      <w:r w:rsidRPr="00AF7E44">
        <w:rPr>
          <w:rFonts w:ascii="Arial" w:hAnsi="Arial" w:cs="Arial"/>
        </w:rPr>
        <w:t xml:space="preserve">1. Внести в постановление Администрации Петровского сельского поселения от </w:t>
      </w:r>
      <w:r>
        <w:rPr>
          <w:rFonts w:ascii="Arial" w:hAnsi="Arial" w:cs="Arial"/>
        </w:rPr>
        <w:t>20.05.2014</w:t>
      </w:r>
      <w:r w:rsidRPr="00AF7E44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31</w:t>
      </w:r>
      <w:r w:rsidRPr="00AF7E44">
        <w:rPr>
          <w:rFonts w:ascii="Arial" w:hAnsi="Arial" w:cs="Arial"/>
        </w:rPr>
        <w:t xml:space="preserve"> «</w:t>
      </w:r>
      <w:r w:rsidRPr="00260217">
        <w:rPr>
          <w:rFonts w:ascii="Arial" w:hAnsi="Arial" w:cs="Arial"/>
        </w:rPr>
        <w:t>О назначении контрактного управляющего</w:t>
      </w:r>
      <w:r>
        <w:rPr>
          <w:rFonts w:ascii="Arial" w:hAnsi="Arial" w:cs="Arial"/>
        </w:rPr>
        <w:t xml:space="preserve"> </w:t>
      </w:r>
      <w:r w:rsidRPr="00260217">
        <w:rPr>
          <w:rFonts w:ascii="Arial" w:hAnsi="Arial" w:cs="Arial"/>
        </w:rPr>
        <w:t>и утверждении Порядка работы контрактного управляющего в Администрации Петровского сельского поселения</w:t>
      </w:r>
      <w:r w:rsidRPr="00AF7E44">
        <w:rPr>
          <w:rFonts w:ascii="Arial" w:hAnsi="Arial" w:cs="Arial"/>
        </w:rPr>
        <w:t>»</w:t>
      </w:r>
      <w:r w:rsidR="004F01C9">
        <w:rPr>
          <w:rFonts w:ascii="Arial" w:hAnsi="Arial" w:cs="Arial"/>
        </w:rPr>
        <w:t xml:space="preserve"> (далее- Постановление)</w:t>
      </w:r>
      <w:r w:rsidRPr="00AF7E44">
        <w:rPr>
          <w:rFonts w:ascii="Arial" w:hAnsi="Arial" w:cs="Arial"/>
        </w:rPr>
        <w:t xml:space="preserve"> следующ</w:t>
      </w:r>
      <w:r w:rsidR="004F01C9">
        <w:rPr>
          <w:rFonts w:ascii="Arial" w:hAnsi="Arial" w:cs="Arial"/>
        </w:rPr>
        <w:t>е</w:t>
      </w:r>
      <w:r w:rsidRPr="00AF7E44">
        <w:rPr>
          <w:rFonts w:ascii="Arial" w:hAnsi="Arial" w:cs="Arial"/>
        </w:rPr>
        <w:t>е изменени</w:t>
      </w:r>
      <w:r w:rsidR="004F01C9">
        <w:rPr>
          <w:rFonts w:ascii="Arial" w:hAnsi="Arial" w:cs="Arial"/>
        </w:rPr>
        <w:t>е</w:t>
      </w:r>
      <w:r w:rsidRPr="00AF7E44">
        <w:rPr>
          <w:rFonts w:ascii="Arial" w:hAnsi="Arial" w:cs="Arial"/>
        </w:rPr>
        <w:t>:</w:t>
      </w:r>
    </w:p>
    <w:p w14:paraId="562D98F1" w14:textId="2B0F34BC" w:rsidR="00260217" w:rsidRPr="00260217" w:rsidRDefault="00260217" w:rsidP="00260217">
      <w:pPr>
        <w:ind w:firstLine="709"/>
        <w:jc w:val="both"/>
        <w:rPr>
          <w:rFonts w:ascii="Arial" w:hAnsi="Arial" w:cs="Arial"/>
        </w:rPr>
      </w:pPr>
      <w:r w:rsidRPr="00260217">
        <w:rPr>
          <w:rFonts w:ascii="Arial" w:hAnsi="Arial" w:cs="Arial"/>
        </w:rPr>
        <w:t>Пункт 1 Постановления изложить в следующей редакции:</w:t>
      </w:r>
    </w:p>
    <w:p w14:paraId="1D877FB1" w14:textId="5B348026" w:rsidR="00260217" w:rsidRPr="00AF7E44" w:rsidRDefault="00260217" w:rsidP="00260217">
      <w:pPr>
        <w:ind w:firstLine="709"/>
        <w:jc w:val="both"/>
        <w:rPr>
          <w:rFonts w:ascii="Arial" w:hAnsi="Arial" w:cs="Arial"/>
        </w:rPr>
      </w:pPr>
      <w:r w:rsidRPr="00AF7E44">
        <w:rPr>
          <w:rFonts w:ascii="Arial" w:hAnsi="Arial" w:cs="Arial"/>
        </w:rPr>
        <w:t>«</w:t>
      </w:r>
      <w:r w:rsidRPr="00260217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260217">
        <w:rPr>
          <w:rFonts w:ascii="Arial" w:hAnsi="Arial" w:cs="Arial"/>
        </w:rPr>
        <w:t xml:space="preserve">Назначить контрактным управляющим бухгалтера Администрации Петровского сельского поселения </w:t>
      </w:r>
      <w:r>
        <w:rPr>
          <w:rFonts w:ascii="Arial" w:hAnsi="Arial" w:cs="Arial"/>
        </w:rPr>
        <w:t>Дроздову Юлию Сергеевну».</w:t>
      </w:r>
    </w:p>
    <w:p w14:paraId="723A6790" w14:textId="78D9DAF0" w:rsidR="00260217" w:rsidRPr="00AF7E44" w:rsidRDefault="00260217" w:rsidP="00260217">
      <w:pPr>
        <w:adjustRightInd w:val="0"/>
        <w:ind w:firstLine="709"/>
        <w:jc w:val="both"/>
        <w:rPr>
          <w:rFonts w:ascii="Arial" w:hAnsi="Arial" w:cs="Arial"/>
        </w:rPr>
      </w:pPr>
      <w:r w:rsidRPr="00AF7E44">
        <w:rPr>
          <w:rFonts w:ascii="Arial" w:hAnsi="Arial" w:cs="Arial"/>
        </w:rPr>
        <w:t xml:space="preserve">2. </w:t>
      </w:r>
      <w:r w:rsidRPr="00260217">
        <w:rPr>
          <w:rFonts w:ascii="Arial" w:hAnsi="Arial" w:cs="Arial"/>
        </w:rPr>
        <w:t xml:space="preserve">Настоящее постановление разместить на официальном сайте муниципального образования Петровское сельское поселение http://petrovka.tomsk.ru/ в информационно-телекоммуникационной сети </w:t>
      </w:r>
      <w:r w:rsidR="004F01C9">
        <w:rPr>
          <w:rFonts w:ascii="Arial" w:hAnsi="Arial" w:cs="Arial"/>
        </w:rPr>
        <w:t>«</w:t>
      </w:r>
      <w:r w:rsidRPr="00260217">
        <w:rPr>
          <w:rFonts w:ascii="Arial" w:hAnsi="Arial" w:cs="Arial"/>
        </w:rPr>
        <w:t>Интернет</w:t>
      </w:r>
      <w:r w:rsidR="004F01C9">
        <w:rPr>
          <w:rFonts w:ascii="Arial" w:hAnsi="Arial" w:cs="Arial"/>
        </w:rPr>
        <w:t>»</w:t>
      </w:r>
      <w:r w:rsidRPr="00260217">
        <w:rPr>
          <w:rFonts w:ascii="Arial" w:hAnsi="Arial" w:cs="Arial"/>
        </w:rPr>
        <w:t>.</w:t>
      </w:r>
    </w:p>
    <w:p w14:paraId="45A3FD58" w14:textId="02E7AC6E" w:rsidR="00260217" w:rsidRPr="00AF7E44" w:rsidRDefault="00260217" w:rsidP="00260217">
      <w:pPr>
        <w:adjustRightInd w:val="0"/>
        <w:ind w:firstLine="709"/>
        <w:jc w:val="both"/>
        <w:rPr>
          <w:rFonts w:ascii="Arial" w:hAnsi="Arial" w:cs="Arial"/>
        </w:rPr>
      </w:pPr>
      <w:r w:rsidRPr="00AF7E44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AF7E44">
        <w:rPr>
          <w:rFonts w:ascii="Arial" w:hAnsi="Arial" w:cs="Arial"/>
        </w:rPr>
        <w:t>Настоящее постановление вступает в силу с</w:t>
      </w:r>
      <w:r>
        <w:rPr>
          <w:rFonts w:ascii="Arial" w:hAnsi="Arial" w:cs="Arial"/>
        </w:rPr>
        <w:t xml:space="preserve"> 1</w:t>
      </w:r>
      <w:r w:rsidR="00EE0822">
        <w:rPr>
          <w:rFonts w:ascii="Arial" w:hAnsi="Arial" w:cs="Arial"/>
        </w:rPr>
        <w:t xml:space="preserve"> января </w:t>
      </w:r>
      <w:r>
        <w:rPr>
          <w:rFonts w:ascii="Arial" w:hAnsi="Arial" w:cs="Arial"/>
        </w:rPr>
        <w:t>2020</w:t>
      </w:r>
      <w:r w:rsidR="004F01C9">
        <w:rPr>
          <w:rFonts w:ascii="Arial" w:hAnsi="Arial" w:cs="Arial"/>
        </w:rPr>
        <w:t xml:space="preserve"> года.</w:t>
      </w:r>
    </w:p>
    <w:p w14:paraId="50C4606D" w14:textId="103C1D0E" w:rsidR="00260217" w:rsidRPr="00AF7E44" w:rsidRDefault="00260217" w:rsidP="00260217">
      <w:pPr>
        <w:adjustRightInd w:val="0"/>
        <w:ind w:firstLine="709"/>
        <w:jc w:val="both"/>
        <w:rPr>
          <w:rFonts w:ascii="Arial" w:hAnsi="Arial" w:cs="Arial"/>
        </w:rPr>
      </w:pPr>
      <w:r w:rsidRPr="00AF7E44">
        <w:rPr>
          <w:rFonts w:ascii="Arial" w:hAnsi="Arial" w:cs="Arial"/>
        </w:rPr>
        <w:t xml:space="preserve">4. </w:t>
      </w:r>
      <w:r w:rsidRPr="00260217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14:paraId="18B41715" w14:textId="77777777" w:rsidR="00260217" w:rsidRPr="00AF7E44" w:rsidRDefault="00260217" w:rsidP="00260217">
      <w:pPr>
        <w:tabs>
          <w:tab w:val="left" w:pos="7240"/>
        </w:tabs>
        <w:jc w:val="both"/>
        <w:rPr>
          <w:rFonts w:ascii="Arial" w:hAnsi="Arial" w:cs="Arial"/>
        </w:rPr>
      </w:pPr>
    </w:p>
    <w:p w14:paraId="4FE6402B" w14:textId="687143EF" w:rsidR="00260217" w:rsidRDefault="00260217" w:rsidP="00260217">
      <w:pPr>
        <w:tabs>
          <w:tab w:val="left" w:pos="7240"/>
        </w:tabs>
        <w:jc w:val="both"/>
        <w:rPr>
          <w:rFonts w:ascii="Arial" w:hAnsi="Arial" w:cs="Arial"/>
        </w:rPr>
      </w:pPr>
    </w:p>
    <w:p w14:paraId="5C482361" w14:textId="77777777" w:rsidR="00260217" w:rsidRPr="00AF7E44" w:rsidRDefault="00260217" w:rsidP="00260217">
      <w:pPr>
        <w:tabs>
          <w:tab w:val="left" w:pos="7240"/>
        </w:tabs>
        <w:jc w:val="both"/>
        <w:rPr>
          <w:rFonts w:ascii="Arial" w:hAnsi="Arial" w:cs="Arial"/>
        </w:rPr>
      </w:pPr>
    </w:p>
    <w:p w14:paraId="4F388CA9" w14:textId="77777777" w:rsidR="00260217" w:rsidRPr="00AF7E44" w:rsidRDefault="00260217" w:rsidP="00260217">
      <w:pPr>
        <w:jc w:val="both"/>
        <w:rPr>
          <w:rFonts w:ascii="Arial" w:hAnsi="Arial" w:cs="Arial"/>
        </w:rPr>
      </w:pPr>
      <w:r w:rsidRPr="00AF7E44">
        <w:rPr>
          <w:rFonts w:ascii="Arial" w:hAnsi="Arial" w:cs="Arial"/>
        </w:rPr>
        <w:t>Глава Петровского сельского поселения</w:t>
      </w:r>
      <w:r w:rsidRPr="00AF7E44">
        <w:rPr>
          <w:rFonts w:ascii="Arial" w:hAnsi="Arial" w:cs="Arial"/>
        </w:rPr>
        <w:tab/>
      </w:r>
      <w:r w:rsidRPr="00AF7E44">
        <w:rPr>
          <w:rFonts w:ascii="Arial" w:hAnsi="Arial" w:cs="Arial"/>
        </w:rPr>
        <w:tab/>
      </w:r>
      <w:r w:rsidRPr="00AF7E44">
        <w:rPr>
          <w:rFonts w:ascii="Arial" w:hAnsi="Arial" w:cs="Arial"/>
        </w:rPr>
        <w:tab/>
      </w:r>
      <w:r w:rsidRPr="00AF7E44">
        <w:rPr>
          <w:rFonts w:ascii="Arial" w:hAnsi="Arial" w:cs="Arial"/>
        </w:rPr>
        <w:tab/>
      </w:r>
      <w:r w:rsidRPr="00AF7E44">
        <w:rPr>
          <w:rFonts w:ascii="Arial" w:hAnsi="Arial" w:cs="Arial"/>
        </w:rPr>
        <w:tab/>
        <w:t xml:space="preserve">                             (Глава Администрации) </w:t>
      </w:r>
      <w:r w:rsidRPr="00AF7E44">
        <w:rPr>
          <w:rFonts w:ascii="Arial" w:hAnsi="Arial" w:cs="Arial"/>
        </w:rPr>
        <w:tab/>
        <w:t xml:space="preserve">                                                                             С.И</w:t>
      </w:r>
      <w:r>
        <w:rPr>
          <w:rFonts w:ascii="Arial" w:hAnsi="Arial" w:cs="Arial"/>
        </w:rPr>
        <w:t xml:space="preserve">. </w:t>
      </w:r>
      <w:r w:rsidRPr="00AF7E44">
        <w:rPr>
          <w:rFonts w:ascii="Arial" w:hAnsi="Arial" w:cs="Arial"/>
        </w:rPr>
        <w:t>Лютько</w:t>
      </w:r>
    </w:p>
    <w:p w14:paraId="48D118CD" w14:textId="654D569A" w:rsidR="001A546E" w:rsidRDefault="001A546E"/>
    <w:p w14:paraId="63003B4B" w14:textId="1AEF94EC" w:rsidR="004F01C9" w:rsidRDefault="004F01C9"/>
    <w:p w14:paraId="7430F20E" w14:textId="14C2F880" w:rsidR="004F01C9" w:rsidRDefault="004F01C9"/>
    <w:p w14:paraId="16C41241" w14:textId="7AFD1396" w:rsidR="004F01C9" w:rsidRDefault="004F01C9"/>
    <w:p w14:paraId="59E568BD" w14:textId="50EFEF41" w:rsidR="004F01C9" w:rsidRDefault="004F01C9"/>
    <w:p w14:paraId="1FBA6D3A" w14:textId="4DFD1107" w:rsidR="004F01C9" w:rsidRDefault="004F01C9"/>
    <w:p w14:paraId="008313E9" w14:textId="3F9F875E" w:rsidR="004F01C9" w:rsidRDefault="004F01C9"/>
    <w:p w14:paraId="6619040E" w14:textId="68BD6965" w:rsidR="004F01C9" w:rsidRDefault="004F01C9"/>
    <w:p w14:paraId="45813F80" w14:textId="0A6DFC5A" w:rsidR="004F01C9" w:rsidRDefault="004F01C9"/>
    <w:p w14:paraId="3876BCEC" w14:textId="3E3A745D" w:rsidR="004F01C9" w:rsidRDefault="004F01C9"/>
    <w:p w14:paraId="638EEA53" w14:textId="7CC06A7C" w:rsidR="004F01C9" w:rsidRDefault="004F01C9"/>
    <w:p w14:paraId="7CC20C4E" w14:textId="3B5F16E1" w:rsidR="004F01C9" w:rsidRDefault="004F01C9"/>
    <w:p w14:paraId="49FD8A08" w14:textId="1EA53C03" w:rsidR="004F01C9" w:rsidRDefault="004F01C9"/>
    <w:p w14:paraId="43FBF02B" w14:textId="33397A7D" w:rsidR="004F01C9" w:rsidRDefault="004F01C9"/>
    <w:p w14:paraId="3F1CD138" w14:textId="4F9339F1" w:rsidR="004F01C9" w:rsidRDefault="004F01C9"/>
    <w:p w14:paraId="5E22C244" w14:textId="7683A43C" w:rsidR="004F01C9" w:rsidRDefault="004F01C9"/>
    <w:p w14:paraId="33408377" w14:textId="4D0034D6" w:rsidR="004F01C9" w:rsidRDefault="004F01C9"/>
    <w:p w14:paraId="1BF7CFF5" w14:textId="0CF1B828" w:rsidR="004F01C9" w:rsidRDefault="004F01C9"/>
    <w:p w14:paraId="3D219BBF" w14:textId="343C402E" w:rsidR="004F01C9" w:rsidRPr="002820DE" w:rsidRDefault="004F01C9" w:rsidP="004F01C9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>АКТУАЛЬНАЯ РЕДАКЦИЯ</w:t>
      </w:r>
    </w:p>
    <w:p w14:paraId="4D60C24E" w14:textId="77777777" w:rsidR="004F01C9" w:rsidRDefault="004F01C9" w:rsidP="004F01C9">
      <w:pPr>
        <w:jc w:val="right"/>
        <w:rPr>
          <w:sz w:val="18"/>
          <w:szCs w:val="18"/>
        </w:rPr>
      </w:pPr>
    </w:p>
    <w:p w14:paraId="140B14F6" w14:textId="77777777" w:rsidR="004F01C9" w:rsidRDefault="004F01C9" w:rsidP="004F01C9">
      <w:pPr>
        <w:jc w:val="right"/>
        <w:rPr>
          <w:sz w:val="18"/>
          <w:szCs w:val="18"/>
        </w:rPr>
      </w:pPr>
    </w:p>
    <w:p w14:paraId="082FE70E" w14:textId="77777777" w:rsidR="004F01C9" w:rsidRDefault="004F01C9" w:rsidP="004F01C9">
      <w:pPr>
        <w:jc w:val="center"/>
        <w:rPr>
          <w:b/>
        </w:rPr>
      </w:pPr>
      <w:r>
        <w:rPr>
          <w:b/>
        </w:rPr>
        <w:t xml:space="preserve">Регламент - порядок работы контрактного управляющего </w:t>
      </w:r>
    </w:p>
    <w:p w14:paraId="30BFB4B7" w14:textId="77777777" w:rsidR="004F01C9" w:rsidRDefault="004F01C9" w:rsidP="004F01C9">
      <w:pPr>
        <w:jc w:val="center"/>
        <w:rPr>
          <w:b/>
        </w:rPr>
      </w:pPr>
      <w:r>
        <w:rPr>
          <w:b/>
        </w:rPr>
        <w:t>в Администрации Петровского сельского поселения</w:t>
      </w:r>
    </w:p>
    <w:p w14:paraId="4584A5E6" w14:textId="77777777" w:rsidR="004F01C9" w:rsidRDefault="004F01C9" w:rsidP="004F01C9">
      <w:pPr>
        <w:jc w:val="center"/>
        <w:rPr>
          <w:b/>
        </w:rPr>
      </w:pPr>
    </w:p>
    <w:p w14:paraId="0CDD4518" w14:textId="77777777" w:rsidR="004F01C9" w:rsidRDefault="004F01C9" w:rsidP="004F01C9">
      <w:pPr>
        <w:pStyle w:val="Default"/>
        <w:jc w:val="center"/>
        <w:rPr>
          <w:b/>
        </w:rPr>
      </w:pPr>
      <w:r>
        <w:rPr>
          <w:b/>
        </w:rPr>
        <w:t>I. Общие положения</w:t>
      </w:r>
    </w:p>
    <w:p w14:paraId="1FB069B6" w14:textId="77777777" w:rsidR="004F01C9" w:rsidRDefault="004F01C9" w:rsidP="004F01C9">
      <w:pPr>
        <w:pStyle w:val="Default"/>
        <w:ind w:firstLine="567"/>
        <w:jc w:val="both"/>
      </w:pPr>
      <w:r>
        <w:t xml:space="preserve">1. Настоящий Регламент – порядок работы контрактного управляющего (далее - Порядок) устанавливает правила организации деятельности контрактного управляющего в Администрации Петровского сельского поселения (далее – Заказчик) при планировании и осуществлении закупок товаров, работ, услуг для обеспечения нужд Администрации Петровского сельского поселения (далее – муниципальных нужд). </w:t>
      </w:r>
    </w:p>
    <w:p w14:paraId="4DD4233D" w14:textId="77777777" w:rsidR="004F01C9" w:rsidRDefault="004F01C9" w:rsidP="004F01C9">
      <w:pPr>
        <w:ind w:firstLine="567"/>
        <w:jc w:val="both"/>
      </w:pPr>
      <w:r>
        <w:t>2. Контрактный управляющий  назначается в соответствии с частью 2 статьи 38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(далее-Федеральный закон) ответственным за осуществление закупок товаров, работ, для обеспечения  муниципальных нужд (далее – закупки).</w:t>
      </w:r>
    </w:p>
    <w:p w14:paraId="5E58B6DF" w14:textId="77777777" w:rsidR="004F01C9" w:rsidRDefault="004F01C9" w:rsidP="004F01C9">
      <w:pPr>
        <w:pStyle w:val="Default"/>
        <w:ind w:firstLine="567"/>
        <w:jc w:val="both"/>
      </w:pPr>
      <w:r>
        <w:t xml:space="preserve"> 3. Контрактный управляющий в своей деятельности руководствуется Конституцией Российской Федерации, Федеральным законом, гражданским законодательством,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иными нормативными правовыми актами Российской Федерации, Томской области и муниципальными правовыми актами и настоящим Порядком работы контрактного управляющего. </w:t>
      </w:r>
    </w:p>
    <w:p w14:paraId="0C6C6F71" w14:textId="77777777" w:rsidR="004F01C9" w:rsidRDefault="004F01C9" w:rsidP="004F01C9">
      <w:pPr>
        <w:pStyle w:val="Default"/>
        <w:ind w:firstLine="567"/>
        <w:jc w:val="both"/>
      </w:pPr>
      <w:r>
        <w:t xml:space="preserve">4. Основными принципами назначения контрактного управляющего при планировании и осуществлении закупок являются: </w:t>
      </w:r>
    </w:p>
    <w:p w14:paraId="36FC0124" w14:textId="77777777" w:rsidR="004F01C9" w:rsidRDefault="004F01C9" w:rsidP="004F01C9">
      <w:pPr>
        <w:pStyle w:val="Default"/>
        <w:ind w:firstLine="284"/>
        <w:jc w:val="both"/>
      </w:pPr>
      <w:r>
        <w:t xml:space="preserve">а) профессионализм - привлечение квалифицированных специалистов, обладающих теоретическими и практическими знаниями и навыками в сфере закупок; </w:t>
      </w:r>
    </w:p>
    <w:p w14:paraId="7CC499AA" w14:textId="77777777" w:rsidR="004F01C9" w:rsidRDefault="004F01C9" w:rsidP="004F01C9">
      <w:pPr>
        <w:pStyle w:val="Default"/>
        <w:ind w:firstLine="284"/>
        <w:jc w:val="both"/>
      </w:pPr>
      <w:r>
        <w:t xml:space="preserve">б) открытость и прозрачность - свободный доступ к информации о совершаемых контрактным управляющим действиях, направленных на обеспечение муниципальных нужд, в том числе способах осуществления закупок и их результатах; </w:t>
      </w:r>
    </w:p>
    <w:p w14:paraId="1D481BED" w14:textId="77777777" w:rsidR="004F01C9" w:rsidRDefault="004F01C9" w:rsidP="004F01C9">
      <w:pPr>
        <w:pStyle w:val="Default"/>
        <w:ind w:firstLine="284"/>
        <w:jc w:val="both"/>
      </w:pPr>
      <w:r>
        <w:t xml:space="preserve">в) эффективность и результативность - заключение контрактов на условиях, обеспечивающих наиболее эффективное достижение заданных результатов обеспечения муниципальных нужд; </w:t>
      </w:r>
    </w:p>
    <w:p w14:paraId="72640EAA" w14:textId="77777777" w:rsidR="004F01C9" w:rsidRDefault="004F01C9" w:rsidP="004F01C9">
      <w:pPr>
        <w:ind w:firstLine="284"/>
        <w:jc w:val="both"/>
      </w:pPr>
      <w:r>
        <w:t>г) ответственность за результативность - ответственность контрактного управляющего за достижение Заказчиком заданных результатов обеспечения муниципальных нужд и соблюдения требований, установленных законодательством Российской Федерации о контрактной системе в сфере закупок.</w:t>
      </w:r>
    </w:p>
    <w:p w14:paraId="0393791C" w14:textId="77777777" w:rsidR="004F01C9" w:rsidRDefault="004F01C9" w:rsidP="004F01C9">
      <w:pPr>
        <w:pStyle w:val="Default"/>
        <w:ind w:firstLine="567"/>
        <w:jc w:val="both"/>
      </w:pPr>
      <w:r>
        <w:t xml:space="preserve">5. Функциональные обязанности контрактного управляющего: </w:t>
      </w:r>
    </w:p>
    <w:p w14:paraId="4B99E9A2" w14:textId="77777777" w:rsidR="004F01C9" w:rsidRDefault="004F01C9" w:rsidP="004F01C9">
      <w:pPr>
        <w:pStyle w:val="Default"/>
        <w:ind w:firstLine="284"/>
        <w:jc w:val="both"/>
      </w:pPr>
      <w:r>
        <w:t xml:space="preserve">5.1) планирование закупок; </w:t>
      </w:r>
    </w:p>
    <w:p w14:paraId="6AA4CA1C" w14:textId="77777777" w:rsidR="004F01C9" w:rsidRDefault="004F01C9" w:rsidP="004F01C9">
      <w:pPr>
        <w:pStyle w:val="Default"/>
        <w:ind w:firstLine="284"/>
        <w:jc w:val="both"/>
      </w:pPr>
      <w:r>
        <w:t xml:space="preserve">5.2)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 </w:t>
      </w:r>
    </w:p>
    <w:p w14:paraId="4EEA8158" w14:textId="77777777" w:rsidR="004F01C9" w:rsidRDefault="004F01C9" w:rsidP="004F01C9">
      <w:pPr>
        <w:pStyle w:val="Default"/>
        <w:ind w:firstLine="284"/>
        <w:jc w:val="both"/>
      </w:pPr>
      <w:r>
        <w:t xml:space="preserve">5.3) обоснование закупок; </w:t>
      </w:r>
    </w:p>
    <w:p w14:paraId="1570D966" w14:textId="77777777" w:rsidR="004F01C9" w:rsidRDefault="004F01C9" w:rsidP="004F01C9">
      <w:pPr>
        <w:pStyle w:val="Default"/>
        <w:ind w:firstLine="284"/>
        <w:jc w:val="both"/>
      </w:pPr>
      <w:r>
        <w:t xml:space="preserve">5.4) обоснование начальной (максимальной) цены контракта; </w:t>
      </w:r>
    </w:p>
    <w:p w14:paraId="2550DC06" w14:textId="77777777" w:rsidR="004F01C9" w:rsidRDefault="004F01C9" w:rsidP="004F01C9">
      <w:pPr>
        <w:pStyle w:val="Default"/>
        <w:ind w:firstLine="284"/>
        <w:jc w:val="both"/>
      </w:pPr>
      <w:r>
        <w:t xml:space="preserve">5.5) обязательное общественное обсуждение закупок; </w:t>
      </w:r>
    </w:p>
    <w:p w14:paraId="2A158DF9" w14:textId="77777777" w:rsidR="004F01C9" w:rsidRDefault="004F01C9" w:rsidP="004F01C9">
      <w:pPr>
        <w:pStyle w:val="Default"/>
        <w:ind w:firstLine="284"/>
        <w:jc w:val="both"/>
      </w:pPr>
      <w:r>
        <w:t xml:space="preserve">5.6) организационно-техническое обеспечение деятельности комиссий по осуществлению закупок; </w:t>
      </w:r>
    </w:p>
    <w:p w14:paraId="17F4615A" w14:textId="77777777" w:rsidR="004F01C9" w:rsidRDefault="004F01C9" w:rsidP="004F01C9">
      <w:pPr>
        <w:pStyle w:val="Default"/>
        <w:ind w:firstLine="284"/>
        <w:jc w:val="both"/>
      </w:pPr>
      <w:r>
        <w:t xml:space="preserve">5.7) привлечение экспертов, экспертных организаций; </w:t>
      </w:r>
    </w:p>
    <w:p w14:paraId="15476FA6" w14:textId="77777777" w:rsidR="004F01C9" w:rsidRDefault="004F01C9" w:rsidP="004F01C9">
      <w:pPr>
        <w:pStyle w:val="Default"/>
        <w:ind w:firstLine="284"/>
        <w:jc w:val="both"/>
      </w:pPr>
      <w:r>
        <w:lastRenderedPageBreak/>
        <w:t xml:space="preserve">5.8)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 </w:t>
      </w:r>
    </w:p>
    <w:p w14:paraId="7092DE63" w14:textId="77777777" w:rsidR="004F01C9" w:rsidRDefault="004F01C9" w:rsidP="004F01C9">
      <w:pPr>
        <w:pStyle w:val="Default"/>
        <w:ind w:firstLine="284"/>
        <w:jc w:val="both"/>
      </w:pPr>
      <w:r>
        <w:t xml:space="preserve">5.9) подготовка и направление приглашений принять участие в определении поставщиков (подрядчиков, исполнителей) закрытыми способами; </w:t>
      </w:r>
    </w:p>
    <w:p w14:paraId="4D6A66D0" w14:textId="77777777" w:rsidR="004F01C9" w:rsidRDefault="004F01C9" w:rsidP="004F01C9">
      <w:pPr>
        <w:pStyle w:val="Default"/>
        <w:ind w:firstLine="284"/>
        <w:jc w:val="both"/>
      </w:pPr>
      <w:r>
        <w:t xml:space="preserve">5.10) рассмотрение банковских гарантий и организация осуществления уплаты денежных сумм по банковской гарантии; </w:t>
      </w:r>
    </w:p>
    <w:p w14:paraId="05F7144E" w14:textId="77777777" w:rsidR="004F01C9" w:rsidRDefault="004F01C9" w:rsidP="004F01C9">
      <w:pPr>
        <w:pStyle w:val="Default"/>
        <w:ind w:firstLine="284"/>
        <w:jc w:val="both"/>
      </w:pPr>
      <w:r>
        <w:t xml:space="preserve">5.11) организация заключения контракта; </w:t>
      </w:r>
    </w:p>
    <w:p w14:paraId="72D2A689" w14:textId="77777777" w:rsidR="004F01C9" w:rsidRDefault="004F01C9" w:rsidP="004F01C9">
      <w:pPr>
        <w:pStyle w:val="Default"/>
        <w:ind w:firstLine="284"/>
        <w:jc w:val="both"/>
      </w:pPr>
      <w:r>
        <w:t xml:space="preserve">5.12)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 </w:t>
      </w:r>
    </w:p>
    <w:p w14:paraId="164BCA70" w14:textId="77777777" w:rsidR="004F01C9" w:rsidRDefault="004F01C9" w:rsidP="004F01C9">
      <w:pPr>
        <w:pStyle w:val="Default"/>
        <w:ind w:firstLine="284"/>
        <w:jc w:val="both"/>
      </w:pPr>
      <w:r>
        <w:t xml:space="preserve">5.13) организация оплаты поставленного товара, выполненной работы (ее результатов), оказанной услуги, отдельных этапов исполнения контракта; </w:t>
      </w:r>
    </w:p>
    <w:p w14:paraId="74A1D71E" w14:textId="77777777" w:rsidR="004F01C9" w:rsidRDefault="004F01C9" w:rsidP="004F01C9">
      <w:pPr>
        <w:pStyle w:val="Default"/>
        <w:ind w:firstLine="284"/>
        <w:jc w:val="both"/>
      </w:pPr>
      <w:r>
        <w:t xml:space="preserve">5.14) взаимодействие с поставщиком (подрядчиком, исполнителем) при изменении, расторжении контракта; </w:t>
      </w:r>
    </w:p>
    <w:p w14:paraId="7FC68F15" w14:textId="77777777" w:rsidR="004F01C9" w:rsidRDefault="004F01C9" w:rsidP="004F01C9">
      <w:pPr>
        <w:pStyle w:val="Default"/>
        <w:ind w:firstLine="284"/>
        <w:jc w:val="both"/>
      </w:pPr>
      <w:r>
        <w:t xml:space="preserve">5.15) организация включения в реестр недобросовестных поставщиков (подрядчиков, исполнителей) информации о поставщике (подрядчике, исполнителе); </w:t>
      </w:r>
    </w:p>
    <w:p w14:paraId="7F6C1C20" w14:textId="77777777" w:rsidR="004F01C9" w:rsidRDefault="004F01C9" w:rsidP="004F01C9">
      <w:pPr>
        <w:pStyle w:val="Default"/>
        <w:ind w:firstLine="284"/>
        <w:jc w:val="both"/>
      </w:pPr>
      <w:r>
        <w:t xml:space="preserve">5.16) направление поставщику (подрядчику, исполнителю) требования об уплате неустоек (штрафов, пеней); </w:t>
      </w:r>
    </w:p>
    <w:p w14:paraId="717FEF6F" w14:textId="77777777" w:rsidR="004F01C9" w:rsidRDefault="004F01C9" w:rsidP="004F01C9">
      <w:pPr>
        <w:pStyle w:val="Default"/>
        <w:ind w:firstLine="284"/>
        <w:jc w:val="both"/>
      </w:pPr>
      <w:r>
        <w:t xml:space="preserve">5.17)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 </w:t>
      </w:r>
    </w:p>
    <w:p w14:paraId="5411603F" w14:textId="77777777" w:rsidR="004F01C9" w:rsidRDefault="004F01C9" w:rsidP="004F01C9">
      <w:pPr>
        <w:pStyle w:val="Default"/>
        <w:ind w:firstLine="709"/>
        <w:jc w:val="both"/>
      </w:pPr>
      <w:r>
        <w:t>Контрактный управляющий может являться членом комиссии Заказчика по осуществлению закупок.</w:t>
      </w:r>
    </w:p>
    <w:p w14:paraId="39A63285" w14:textId="77777777" w:rsidR="004F01C9" w:rsidRDefault="004F01C9" w:rsidP="004F01C9">
      <w:pPr>
        <w:pStyle w:val="Default"/>
        <w:jc w:val="both"/>
      </w:pPr>
      <w:r>
        <w:t xml:space="preserve">   </w:t>
      </w:r>
    </w:p>
    <w:p w14:paraId="37ECE5CB" w14:textId="77777777" w:rsidR="004F01C9" w:rsidRDefault="004F01C9" w:rsidP="004F01C9">
      <w:pPr>
        <w:jc w:val="center"/>
        <w:rPr>
          <w:b/>
        </w:rPr>
      </w:pPr>
      <w:r>
        <w:rPr>
          <w:b/>
        </w:rPr>
        <w:t>II. Функции и полномочия контрактного управляющего</w:t>
      </w:r>
    </w:p>
    <w:p w14:paraId="16386F8B" w14:textId="77777777" w:rsidR="004F01C9" w:rsidRDefault="004F01C9" w:rsidP="004F01C9">
      <w:pPr>
        <w:jc w:val="both"/>
      </w:pPr>
    </w:p>
    <w:p w14:paraId="0E1BF653" w14:textId="77777777" w:rsidR="004F01C9" w:rsidRDefault="004F01C9" w:rsidP="004F01C9">
      <w:pPr>
        <w:ind w:firstLine="567"/>
        <w:jc w:val="both"/>
      </w:pPr>
      <w:r>
        <w:t>6. Обеспечение муниципальных нужд начинается с планирования закупок, которое включает составление планов закупок и планов-графиков закупок. Планы закупок формируются Заказчиком исходя из потребностей в товарах, работах, услугах, нормативных затрат на обеспечение функций Заказчика и на соответствующий финансовый год. При необходимости планы закупок подлежат изменению.</w:t>
      </w:r>
    </w:p>
    <w:p w14:paraId="61C584EC" w14:textId="77777777" w:rsidR="004F01C9" w:rsidRDefault="004F01C9" w:rsidP="004F01C9">
      <w:pPr>
        <w:pStyle w:val="Default"/>
        <w:jc w:val="both"/>
      </w:pPr>
      <w:r>
        <w:t xml:space="preserve">6. 1) </w:t>
      </w:r>
      <w:r>
        <w:rPr>
          <w:b/>
        </w:rPr>
        <w:t>при планировании закупок</w:t>
      </w:r>
      <w:r>
        <w:t xml:space="preserve">: </w:t>
      </w:r>
    </w:p>
    <w:p w14:paraId="71894978" w14:textId="77777777" w:rsidR="004F01C9" w:rsidRDefault="004F01C9" w:rsidP="004F01C9">
      <w:pPr>
        <w:pStyle w:val="Default"/>
        <w:ind w:firstLine="284"/>
        <w:jc w:val="both"/>
      </w:pPr>
      <w:r>
        <w:t xml:space="preserve"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 в установленные Федеральным законом сроки; </w:t>
      </w:r>
    </w:p>
    <w:p w14:paraId="3AD46479" w14:textId="77777777" w:rsidR="004F01C9" w:rsidRDefault="004F01C9" w:rsidP="004F01C9">
      <w:pPr>
        <w:pStyle w:val="Default"/>
        <w:ind w:firstLine="284"/>
        <w:jc w:val="both"/>
      </w:pPr>
      <w:r>
        <w:t xml:space="preserve">в) обеспечивает подготовку обоснования закупки при формировании плана закупок; </w:t>
      </w:r>
    </w:p>
    <w:p w14:paraId="011F54BF" w14:textId="77777777" w:rsidR="004F01C9" w:rsidRDefault="004F01C9" w:rsidP="004F01C9">
      <w:pPr>
        <w:pStyle w:val="Default"/>
        <w:ind w:firstLine="284"/>
        <w:jc w:val="both"/>
      </w:pPr>
      <w:r>
        <w:t xml:space="preserve">г) в течение 10 рабочих дней после  утверждения лимитов финансирования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 </w:t>
      </w:r>
    </w:p>
    <w:p w14:paraId="2A02CE3F" w14:textId="77777777" w:rsidR="004F01C9" w:rsidRDefault="004F01C9" w:rsidP="004F01C9">
      <w:pPr>
        <w:pStyle w:val="Default"/>
        <w:ind w:firstLine="284"/>
        <w:jc w:val="both"/>
      </w:pPr>
      <w:r>
        <w:t xml:space="preserve">д) организует утверждение плана закупок, плана-графика; </w:t>
      </w:r>
    </w:p>
    <w:p w14:paraId="48AF1CD5" w14:textId="77777777" w:rsidR="004F01C9" w:rsidRDefault="004F01C9" w:rsidP="004F01C9">
      <w:pPr>
        <w:pStyle w:val="Default"/>
        <w:ind w:firstLine="284"/>
        <w:jc w:val="both"/>
      </w:pPr>
      <w:r>
        <w:t xml:space="preserve"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 </w:t>
      </w:r>
    </w:p>
    <w:p w14:paraId="00F1E379" w14:textId="77777777" w:rsidR="004F01C9" w:rsidRDefault="004F01C9" w:rsidP="004F01C9">
      <w:pPr>
        <w:jc w:val="both"/>
        <w:rPr>
          <w:b/>
        </w:rPr>
      </w:pPr>
      <w:r>
        <w:t xml:space="preserve">6. 2)  </w:t>
      </w:r>
      <w:r>
        <w:rPr>
          <w:b/>
        </w:rPr>
        <w:t>при определении поставщиков (подрядчиков, исполнителей):</w:t>
      </w:r>
    </w:p>
    <w:p w14:paraId="5AB04AB5" w14:textId="77777777" w:rsidR="004F01C9" w:rsidRDefault="004F01C9" w:rsidP="004F01C9">
      <w:pPr>
        <w:pStyle w:val="Default"/>
        <w:ind w:firstLine="284"/>
      </w:pPr>
      <w:r>
        <w:t xml:space="preserve">а) выбирает способ определения поставщика (подрядчика, исполнителя); </w:t>
      </w:r>
    </w:p>
    <w:p w14:paraId="382EF2F9" w14:textId="77777777" w:rsidR="004F01C9" w:rsidRDefault="004F01C9" w:rsidP="004F01C9">
      <w:pPr>
        <w:pStyle w:val="Default"/>
        <w:ind w:firstLine="284"/>
        <w:jc w:val="both"/>
      </w:pPr>
      <w:r>
        <w:t xml:space="preserve"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</w:t>
      </w:r>
      <w:r>
        <w:lastRenderedPageBreak/>
        <w:t xml:space="preserve">(подрядчиков, исполнителей) закрытыми способами, конкурсной документации, документации об аукционе; </w:t>
      </w:r>
    </w:p>
    <w:p w14:paraId="7C2C0B00" w14:textId="77777777" w:rsidR="004F01C9" w:rsidRDefault="004F01C9" w:rsidP="004F01C9">
      <w:pPr>
        <w:pStyle w:val="Default"/>
        <w:ind w:firstLine="284"/>
        <w:jc w:val="both"/>
      </w:pPr>
      <w:r>
        <w:t xml:space="preserve">в) уточняет в рамках обоснования цены цену контракта, заключаемого с единственным поставщиком, подрядчиком, исполнителем; </w:t>
      </w:r>
    </w:p>
    <w:p w14:paraId="40AF0951" w14:textId="77777777" w:rsidR="004F01C9" w:rsidRDefault="004F01C9" w:rsidP="004F01C9">
      <w:pPr>
        <w:pStyle w:val="Default"/>
        <w:ind w:firstLine="284"/>
        <w:jc w:val="both"/>
      </w:pPr>
      <w:r>
        <w:t xml:space="preserve">г) осуществляет подготовку извещений об осуществлении закупок, документации о закупках,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поставщиков, подрядчиков, исполнителей закрытыми способами; </w:t>
      </w:r>
    </w:p>
    <w:p w14:paraId="16054E42" w14:textId="77777777" w:rsidR="004F01C9" w:rsidRDefault="004F01C9" w:rsidP="004F01C9">
      <w:pPr>
        <w:pStyle w:val="Default"/>
        <w:ind w:firstLine="284"/>
        <w:jc w:val="both"/>
      </w:pPr>
      <w:r>
        <w:t xml:space="preserve">д) осуществляет подготовку протоколов заседаний комиссий по осуществлению закупок на оснований решений, принятых членами комиссии по осуществлению закупок в сроки и в соответствии с требованиями Федерального закона; </w:t>
      </w:r>
    </w:p>
    <w:p w14:paraId="6497E7AE" w14:textId="77777777" w:rsidR="004F01C9" w:rsidRDefault="004F01C9" w:rsidP="004F01C9">
      <w:pPr>
        <w:pStyle w:val="Default"/>
        <w:ind w:firstLine="284"/>
        <w:jc w:val="both"/>
      </w:pPr>
      <w:r>
        <w:t xml:space="preserve">е) осуществляет организационно-техническое обеспечение деятельности комиссий по осуществлению закупок, в том числе обеспечивает проверку: </w:t>
      </w:r>
    </w:p>
    <w:p w14:paraId="329FF6C6" w14:textId="77777777" w:rsidR="004F01C9" w:rsidRDefault="004F01C9" w:rsidP="004F01C9">
      <w:pPr>
        <w:pStyle w:val="Default"/>
        <w:jc w:val="both"/>
      </w:pPr>
      <w:r>
        <w:t xml:space="preserve">-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 </w:t>
      </w:r>
    </w:p>
    <w:p w14:paraId="3DCAC75F" w14:textId="77777777" w:rsidR="004F01C9" w:rsidRDefault="004F01C9" w:rsidP="004F01C9">
      <w:pPr>
        <w:pStyle w:val="Default"/>
        <w:jc w:val="both"/>
      </w:pPr>
      <w:r>
        <w:t xml:space="preserve">- правомочности участника закупки заключать контракт; </w:t>
      </w:r>
    </w:p>
    <w:p w14:paraId="274F5F41" w14:textId="77777777" w:rsidR="004F01C9" w:rsidRDefault="004F01C9" w:rsidP="004F01C9">
      <w:pPr>
        <w:pStyle w:val="Default"/>
        <w:jc w:val="both"/>
      </w:pPr>
      <w:r>
        <w:t xml:space="preserve">- не 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 </w:t>
      </w:r>
    </w:p>
    <w:p w14:paraId="2B060EFD" w14:textId="77777777" w:rsidR="004F01C9" w:rsidRDefault="004F01C9" w:rsidP="004F01C9">
      <w:pPr>
        <w:pStyle w:val="Default"/>
        <w:jc w:val="both"/>
      </w:pPr>
      <w:r>
        <w:t xml:space="preserve">- не 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 </w:t>
      </w:r>
    </w:p>
    <w:p w14:paraId="2279D99A" w14:textId="77777777" w:rsidR="004F01C9" w:rsidRDefault="004F01C9" w:rsidP="004F01C9">
      <w:pPr>
        <w:pStyle w:val="Default"/>
        <w:jc w:val="both"/>
      </w:pPr>
      <w:r>
        <w:t xml:space="preserve"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 </w:t>
      </w:r>
    </w:p>
    <w:p w14:paraId="379DACAE" w14:textId="77777777" w:rsidR="004F01C9" w:rsidRDefault="004F01C9" w:rsidP="004F01C9">
      <w:pPr>
        <w:pStyle w:val="Default"/>
        <w:jc w:val="both"/>
      </w:pPr>
      <w:r>
        <w:t xml:space="preserve">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 </w:t>
      </w:r>
    </w:p>
    <w:p w14:paraId="36F670D8" w14:textId="77777777" w:rsidR="004F01C9" w:rsidRDefault="004F01C9" w:rsidP="004F01C9">
      <w:pPr>
        <w:pStyle w:val="Default"/>
        <w:jc w:val="both"/>
      </w:pPr>
      <w:r>
        <w:t xml:space="preserve">-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 </w:t>
      </w:r>
    </w:p>
    <w:p w14:paraId="2753DBF2" w14:textId="77777777" w:rsidR="004F01C9" w:rsidRDefault="004F01C9" w:rsidP="004F01C9">
      <w:pPr>
        <w:pStyle w:val="Default"/>
        <w:jc w:val="both"/>
      </w:pPr>
      <w:r>
        <w:t xml:space="preserve">- обладания участником закупки исключительными правами на результаты интеллектуальной деятельности; </w:t>
      </w:r>
    </w:p>
    <w:p w14:paraId="5729A5B5" w14:textId="77777777" w:rsidR="004F01C9" w:rsidRDefault="004F01C9" w:rsidP="004F01C9">
      <w:pPr>
        <w:pStyle w:val="Default"/>
        <w:jc w:val="both"/>
      </w:pPr>
      <w:r>
        <w:t xml:space="preserve">- соответствия требованиям, установленным Правительством Российской Федерации в соответствии с частью 2 статьи 31 Федерального закона; </w:t>
      </w:r>
    </w:p>
    <w:p w14:paraId="73C705F0" w14:textId="77777777" w:rsidR="004F01C9" w:rsidRDefault="004F01C9" w:rsidP="004F01C9">
      <w:pPr>
        <w:pStyle w:val="Default"/>
        <w:ind w:firstLine="284"/>
        <w:jc w:val="both"/>
      </w:pPr>
      <w:r>
        <w:t xml:space="preserve">ж) обеспечивает привлечение на основе контракта специализированной организации для выполнения отдельных функций по определению поставщика  (при необходимости); </w:t>
      </w:r>
    </w:p>
    <w:p w14:paraId="353BCBB0" w14:textId="77777777" w:rsidR="004F01C9" w:rsidRDefault="004F01C9" w:rsidP="004F01C9">
      <w:pPr>
        <w:pStyle w:val="Default"/>
        <w:ind w:firstLine="284"/>
        <w:jc w:val="both"/>
      </w:pPr>
      <w:r>
        <w:t xml:space="preserve">и) обеспечивает предоставление учреждениям и предприятиям уголовно- исполнительной системы, организациям инвалидов преимущества в отношении предлагаемой ими цены контракта;  </w:t>
      </w:r>
    </w:p>
    <w:p w14:paraId="5201F062" w14:textId="77777777" w:rsidR="004F01C9" w:rsidRDefault="004F01C9" w:rsidP="004F01C9">
      <w:pPr>
        <w:pStyle w:val="Default"/>
        <w:ind w:firstLine="284"/>
        <w:jc w:val="both"/>
      </w:pPr>
      <w:r>
        <w:t xml:space="preserve">з)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 </w:t>
      </w:r>
    </w:p>
    <w:p w14:paraId="2F6FCA73" w14:textId="77777777" w:rsidR="004F01C9" w:rsidRDefault="004F01C9" w:rsidP="004F01C9">
      <w:pPr>
        <w:pStyle w:val="Default"/>
        <w:ind w:firstLine="284"/>
        <w:jc w:val="both"/>
      </w:pPr>
      <w:r>
        <w:t xml:space="preserve">и)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 и в сроки, определенные последним; </w:t>
      </w:r>
    </w:p>
    <w:p w14:paraId="6EB6785D" w14:textId="77777777" w:rsidR="004F01C9" w:rsidRDefault="004F01C9" w:rsidP="004F01C9">
      <w:pPr>
        <w:pStyle w:val="Default"/>
        <w:ind w:firstLine="284"/>
        <w:jc w:val="both"/>
      </w:pPr>
      <w:r>
        <w:lastRenderedPageBreak/>
        <w:t xml:space="preserve">к) подготавливает и направляет в письменной форме или в форме электронного документа разъяснения положений документации о закупке в сроки, определенные Федеральным законом; </w:t>
      </w:r>
    </w:p>
    <w:p w14:paraId="693478C6" w14:textId="77777777" w:rsidR="004F01C9" w:rsidRDefault="004F01C9" w:rsidP="004F01C9">
      <w:pPr>
        <w:pStyle w:val="Default"/>
        <w:ind w:firstLine="284"/>
        <w:jc w:val="both"/>
      </w:pPr>
      <w:r>
        <w:t xml:space="preserve">л)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 </w:t>
      </w:r>
    </w:p>
    <w:p w14:paraId="1D0A40D6" w14:textId="77777777" w:rsidR="004F01C9" w:rsidRDefault="004F01C9" w:rsidP="004F01C9">
      <w:pPr>
        <w:pStyle w:val="Default"/>
        <w:ind w:firstLine="284"/>
        <w:jc w:val="both"/>
      </w:pPr>
      <w:r>
        <w:t xml:space="preserve">м)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 </w:t>
      </w:r>
    </w:p>
    <w:p w14:paraId="2D6623B7" w14:textId="77777777" w:rsidR="004F01C9" w:rsidRDefault="004F01C9" w:rsidP="004F01C9">
      <w:pPr>
        <w:pStyle w:val="Default"/>
        <w:ind w:firstLine="284"/>
        <w:jc w:val="both"/>
      </w:pPr>
      <w:r>
        <w:t xml:space="preserve">н)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 </w:t>
      </w:r>
    </w:p>
    <w:p w14:paraId="4274F261" w14:textId="77777777" w:rsidR="004F01C9" w:rsidRDefault="004F01C9" w:rsidP="004F01C9">
      <w:pPr>
        <w:pStyle w:val="Default"/>
        <w:ind w:firstLine="284"/>
        <w:jc w:val="both"/>
      </w:pPr>
      <w:r>
        <w:t xml:space="preserve">о)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 </w:t>
      </w:r>
    </w:p>
    <w:p w14:paraId="1B835758" w14:textId="77777777" w:rsidR="004F01C9" w:rsidRDefault="004F01C9" w:rsidP="004F01C9">
      <w:pPr>
        <w:pStyle w:val="Default"/>
        <w:ind w:firstLine="284"/>
        <w:jc w:val="both"/>
      </w:pPr>
      <w:r>
        <w:t xml:space="preserve">п)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 </w:t>
      </w:r>
    </w:p>
    <w:p w14:paraId="18BA9839" w14:textId="77777777" w:rsidR="004F01C9" w:rsidRDefault="004F01C9" w:rsidP="004F01C9">
      <w:pPr>
        <w:pStyle w:val="Default"/>
        <w:ind w:firstLine="284"/>
        <w:jc w:val="both"/>
      </w:pPr>
      <w:r>
        <w:t xml:space="preserve">р) привлекает экспертов, экспертные организации при приемке товаров, работ, услуг; </w:t>
      </w:r>
    </w:p>
    <w:p w14:paraId="496E8099" w14:textId="77777777" w:rsidR="004F01C9" w:rsidRDefault="004F01C9" w:rsidP="004F01C9">
      <w:pPr>
        <w:pStyle w:val="Default"/>
        <w:ind w:firstLine="284"/>
        <w:jc w:val="both"/>
      </w:pPr>
      <w:r>
        <w:t xml:space="preserve">с) обеспечивает направление необходимых документов для согласования определения поставщиков (подрядчиков, исполнителей) закрытым способом в уполномоченный Правительством Российской Федерации на осуществление данных функций федеральный орган исполнительной власти; </w:t>
      </w:r>
    </w:p>
    <w:p w14:paraId="2F4848C5" w14:textId="77777777" w:rsidR="004F01C9" w:rsidRDefault="004F01C9" w:rsidP="004F01C9">
      <w:pPr>
        <w:pStyle w:val="Default"/>
        <w:ind w:firstLine="284"/>
        <w:jc w:val="both"/>
      </w:pPr>
      <w:r>
        <w:t xml:space="preserve">т)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Федерального закона; </w:t>
      </w:r>
    </w:p>
    <w:p w14:paraId="031C8995" w14:textId="77777777" w:rsidR="004F01C9" w:rsidRDefault="004F01C9" w:rsidP="004F01C9">
      <w:pPr>
        <w:pStyle w:val="Default"/>
        <w:ind w:firstLine="284"/>
        <w:jc w:val="both"/>
      </w:pPr>
      <w:r>
        <w:t xml:space="preserve">у)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 </w:t>
      </w:r>
    </w:p>
    <w:p w14:paraId="78D6CEB3" w14:textId="77777777" w:rsidR="004F01C9" w:rsidRDefault="004F01C9" w:rsidP="004F01C9">
      <w:pPr>
        <w:pStyle w:val="Default"/>
        <w:ind w:firstLine="284"/>
        <w:jc w:val="both"/>
      </w:pPr>
      <w:r>
        <w:t xml:space="preserve">ф) обеспечивает заключение контрактов в сроки, предусмотренные Федеральным законом; </w:t>
      </w:r>
    </w:p>
    <w:p w14:paraId="63C4A45C" w14:textId="77777777" w:rsidR="004F01C9" w:rsidRDefault="004F01C9" w:rsidP="004F01C9">
      <w:pPr>
        <w:pStyle w:val="Default"/>
        <w:ind w:firstLine="284"/>
        <w:jc w:val="both"/>
      </w:pPr>
      <w:r>
        <w:t xml:space="preserve">х)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 </w:t>
      </w:r>
    </w:p>
    <w:p w14:paraId="09E24D98" w14:textId="77777777" w:rsidR="004F01C9" w:rsidRDefault="004F01C9" w:rsidP="004F01C9">
      <w:pPr>
        <w:pStyle w:val="Default"/>
        <w:jc w:val="both"/>
      </w:pPr>
      <w:r>
        <w:t xml:space="preserve">6.3) </w:t>
      </w:r>
      <w:r>
        <w:rPr>
          <w:b/>
        </w:rPr>
        <w:t>при исполнении, изменении, расторжении контракта</w:t>
      </w:r>
      <w:r>
        <w:t xml:space="preserve">: </w:t>
      </w:r>
    </w:p>
    <w:p w14:paraId="49C77079" w14:textId="77777777" w:rsidR="004F01C9" w:rsidRDefault="004F01C9" w:rsidP="004F01C9">
      <w:pPr>
        <w:pStyle w:val="Default"/>
        <w:ind w:firstLine="284"/>
        <w:jc w:val="both"/>
      </w:pPr>
      <w:r>
        <w:t xml:space="preserve"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 </w:t>
      </w:r>
    </w:p>
    <w:p w14:paraId="0332AAE7" w14:textId="77777777" w:rsidR="004F01C9" w:rsidRDefault="004F01C9" w:rsidP="004F01C9">
      <w:pPr>
        <w:pStyle w:val="Default"/>
        <w:ind w:firstLine="284"/>
        <w:jc w:val="both"/>
      </w:pPr>
      <w:r>
        <w:t xml:space="preserve">б) организует оплату поставленного товара, выполненной работы (ее результатов), оказанной услуги, а также отдельных этапов исполнения контракта в сроки, определенные Федеральным законом и муниципальными контрактами (договорами); </w:t>
      </w:r>
    </w:p>
    <w:p w14:paraId="49D30455" w14:textId="77777777" w:rsidR="004F01C9" w:rsidRDefault="004F01C9" w:rsidP="004F01C9">
      <w:pPr>
        <w:pStyle w:val="Default"/>
        <w:ind w:firstLine="284"/>
        <w:jc w:val="both"/>
      </w:pPr>
      <w:r>
        <w:lastRenderedPageBreak/>
        <w:t xml:space="preserve"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 </w:t>
      </w:r>
    </w:p>
    <w:p w14:paraId="3F5A155C" w14:textId="77777777" w:rsidR="004F01C9" w:rsidRDefault="004F01C9" w:rsidP="004F01C9">
      <w:pPr>
        <w:pStyle w:val="Default"/>
        <w:ind w:firstLine="284"/>
        <w:jc w:val="both"/>
      </w:pPr>
      <w:r>
        <w:t xml:space="preserve">г) организует проведение экспертизы поставленного товара, выполненной работы, оказанной услуги, привлекает экспертов, экспертные организации; </w:t>
      </w:r>
    </w:p>
    <w:p w14:paraId="7DF24B27" w14:textId="77777777" w:rsidR="004F01C9" w:rsidRDefault="004F01C9" w:rsidP="004F01C9">
      <w:pPr>
        <w:pStyle w:val="Default"/>
        <w:ind w:firstLine="284"/>
        <w:jc w:val="both"/>
      </w:pPr>
      <w:r>
        <w:t xml:space="preserve"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 </w:t>
      </w:r>
    </w:p>
    <w:p w14:paraId="533A041D" w14:textId="77777777" w:rsidR="004F01C9" w:rsidRDefault="004F01C9" w:rsidP="004F01C9">
      <w:pPr>
        <w:pStyle w:val="Default"/>
        <w:ind w:firstLine="284"/>
        <w:jc w:val="both"/>
      </w:pPr>
      <w:r>
        <w:t xml:space="preserve"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 </w:t>
      </w:r>
    </w:p>
    <w:p w14:paraId="73BCAA91" w14:textId="77777777" w:rsidR="004F01C9" w:rsidRDefault="004F01C9" w:rsidP="004F01C9">
      <w:pPr>
        <w:pStyle w:val="Default"/>
        <w:ind w:firstLine="284"/>
        <w:jc w:val="both"/>
      </w:pPr>
      <w:r>
        <w:t xml:space="preserve"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 в сроки, определенные Федеральным законом; </w:t>
      </w:r>
    </w:p>
    <w:p w14:paraId="27E87B4E" w14:textId="77777777" w:rsidR="004F01C9" w:rsidRDefault="004F01C9" w:rsidP="004F01C9">
      <w:pPr>
        <w:pStyle w:val="Default"/>
        <w:ind w:firstLine="284"/>
        <w:jc w:val="both"/>
      </w:pPr>
      <w:r>
        <w:t xml:space="preserve"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 </w:t>
      </w:r>
    </w:p>
    <w:p w14:paraId="1CCF3847" w14:textId="77777777" w:rsidR="004F01C9" w:rsidRDefault="004F01C9" w:rsidP="004F01C9">
      <w:pPr>
        <w:pStyle w:val="Default"/>
        <w:ind w:firstLine="284"/>
        <w:jc w:val="both"/>
      </w:pPr>
      <w:r>
        <w:t xml:space="preserve"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 в сроки, определенные Федеральным законом; </w:t>
      </w:r>
    </w:p>
    <w:p w14:paraId="54AEC692" w14:textId="77777777" w:rsidR="004F01C9" w:rsidRDefault="004F01C9" w:rsidP="004F01C9">
      <w:pPr>
        <w:pStyle w:val="Default"/>
        <w:jc w:val="both"/>
      </w:pPr>
      <w:r>
        <w:t xml:space="preserve">    к) обеспечивает своевременный возврат поставщику, подрядчику, исполнителю обеспечения исполнения контракта в сроки, определенные Федеральным законом.</w:t>
      </w:r>
    </w:p>
    <w:p w14:paraId="5004B384" w14:textId="77777777" w:rsidR="004F01C9" w:rsidRDefault="004F01C9" w:rsidP="004F01C9">
      <w:pPr>
        <w:pStyle w:val="Default"/>
        <w:ind w:firstLine="709"/>
        <w:jc w:val="both"/>
      </w:pPr>
      <w:r>
        <w:t xml:space="preserve">7. Контрактный управляющий осуществляет иные полномочия, предусмотренные Федеральным законом, в том числе: </w:t>
      </w:r>
    </w:p>
    <w:p w14:paraId="5F67BF0B" w14:textId="77777777" w:rsidR="004F01C9" w:rsidRDefault="004F01C9" w:rsidP="004F01C9">
      <w:pPr>
        <w:pStyle w:val="Default"/>
        <w:jc w:val="both"/>
      </w:pPr>
      <w:r>
        <w:t xml:space="preserve"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 </w:t>
      </w:r>
    </w:p>
    <w:p w14:paraId="2A18FF03" w14:textId="77777777" w:rsidR="004F01C9" w:rsidRDefault="004F01C9" w:rsidP="004F01C9">
      <w:pPr>
        <w:jc w:val="both"/>
        <w:rPr>
          <w:b/>
        </w:rPr>
      </w:pPr>
      <w: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 графики.</w:t>
      </w:r>
      <w:r>
        <w:rPr>
          <w:b/>
        </w:rPr>
        <w:t xml:space="preserve">  </w:t>
      </w:r>
    </w:p>
    <w:p w14:paraId="1BFBCCCA" w14:textId="77777777" w:rsidR="004F01C9" w:rsidRDefault="004F01C9" w:rsidP="004F01C9">
      <w:pPr>
        <w:pStyle w:val="Default"/>
        <w:ind w:firstLine="709"/>
        <w:jc w:val="both"/>
      </w:pPr>
      <w:r>
        <w:t xml:space="preserve">8. В   целях реализации функций и полномочий, указанных в пункте  6 настоящего Положения, контрактный управляющий обязан: </w:t>
      </w:r>
    </w:p>
    <w:p w14:paraId="25EC2BCA" w14:textId="77777777" w:rsidR="004F01C9" w:rsidRDefault="004F01C9" w:rsidP="004F01C9">
      <w:pPr>
        <w:pStyle w:val="Default"/>
        <w:jc w:val="both"/>
      </w:pPr>
      <w:r>
        <w:t xml:space="preserve">8.1)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 </w:t>
      </w:r>
    </w:p>
    <w:p w14:paraId="7058A604" w14:textId="77777777" w:rsidR="004F01C9" w:rsidRDefault="004F01C9" w:rsidP="004F01C9">
      <w:pPr>
        <w:pStyle w:val="Default"/>
        <w:jc w:val="both"/>
      </w:pPr>
      <w:r>
        <w:t xml:space="preserve">8.2)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 </w:t>
      </w:r>
    </w:p>
    <w:p w14:paraId="13E5EC27" w14:textId="77777777" w:rsidR="004F01C9" w:rsidRDefault="004F01C9" w:rsidP="004F01C9">
      <w:pPr>
        <w:pStyle w:val="Default"/>
        <w:jc w:val="both"/>
      </w:pPr>
      <w:r>
        <w:lastRenderedPageBreak/>
        <w:t xml:space="preserve">8.3)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организации; </w:t>
      </w:r>
    </w:p>
    <w:p w14:paraId="76A16204" w14:textId="77777777" w:rsidR="004F01C9" w:rsidRDefault="004F01C9" w:rsidP="004F01C9">
      <w:pPr>
        <w:pStyle w:val="Default"/>
        <w:jc w:val="both"/>
      </w:pPr>
      <w:r>
        <w:t xml:space="preserve">8.4) соблюдать иные обязательства и требования, установленные Федеральным законом. </w:t>
      </w:r>
    </w:p>
    <w:p w14:paraId="283A2918" w14:textId="77777777" w:rsidR="004F01C9" w:rsidRDefault="004F01C9" w:rsidP="004F01C9">
      <w:pPr>
        <w:autoSpaceDE w:val="0"/>
        <w:autoSpaceDN w:val="0"/>
        <w:adjustRightInd w:val="0"/>
        <w:ind w:firstLine="709"/>
        <w:jc w:val="both"/>
      </w:pPr>
      <w:r>
        <w:t>9. При централизации закупок в соответствии с частью 1 статьи 26 Федерального закона контрактный управляющий осуществляет полномочия, предусмотренные Федеральным законом и не переданные соответствующим уполномоченному органу, уполномоченному учреждению, которые осуществляют полномочия на определение поставщиков (подрядчиков, исполнителей). При этом контрактный управляющий несёт ответственность в пределах осуществляемых им полномочий.</w:t>
      </w:r>
    </w:p>
    <w:p w14:paraId="5A473816" w14:textId="77777777" w:rsidR="004F01C9" w:rsidRDefault="004F01C9" w:rsidP="004F01C9">
      <w:pPr>
        <w:jc w:val="both"/>
        <w:rPr>
          <w:b/>
        </w:rPr>
      </w:pPr>
    </w:p>
    <w:p w14:paraId="793F90EF" w14:textId="77777777" w:rsidR="004F01C9" w:rsidRDefault="004F01C9" w:rsidP="004F01C9">
      <w:pPr>
        <w:pStyle w:val="Default"/>
        <w:jc w:val="both"/>
        <w:rPr>
          <w:b/>
        </w:rPr>
      </w:pPr>
      <w:r>
        <w:t xml:space="preserve">                          </w:t>
      </w:r>
      <w:r>
        <w:rPr>
          <w:b/>
        </w:rPr>
        <w:t xml:space="preserve">III. Ответственность контрактного управляющего </w:t>
      </w:r>
    </w:p>
    <w:p w14:paraId="16A82513" w14:textId="77777777" w:rsidR="004F01C9" w:rsidRDefault="004F01C9" w:rsidP="004F01C9">
      <w:pPr>
        <w:pStyle w:val="Default"/>
        <w:jc w:val="both"/>
        <w:rPr>
          <w:b/>
        </w:rPr>
      </w:pPr>
    </w:p>
    <w:p w14:paraId="4BA3144E" w14:textId="77777777" w:rsidR="004F01C9" w:rsidRDefault="004F01C9" w:rsidP="004F01C9">
      <w:pPr>
        <w:pStyle w:val="Default"/>
        <w:ind w:firstLine="709"/>
        <w:jc w:val="both"/>
      </w:pPr>
      <w:r>
        <w:t xml:space="preserve">10.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 </w:t>
      </w:r>
    </w:p>
    <w:p w14:paraId="4A4EDC56" w14:textId="77777777" w:rsidR="004F01C9" w:rsidRDefault="004F01C9" w:rsidP="004F01C9">
      <w:pPr>
        <w:ind w:firstLine="709"/>
        <w:jc w:val="both"/>
        <w:rPr>
          <w:b/>
        </w:rPr>
      </w:pPr>
      <w:r>
        <w:t>11. Контрактный управляющий, виновный в нарушении законодательства Российской Федерации, иных нормативных правовых актов, а также норм настоящего Порядка, несет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14:paraId="4E67AD94" w14:textId="77777777" w:rsidR="004F01C9" w:rsidRDefault="004F01C9" w:rsidP="004F01C9">
      <w:pPr>
        <w:jc w:val="center"/>
        <w:rPr>
          <w:b/>
        </w:rPr>
      </w:pPr>
    </w:p>
    <w:p w14:paraId="7A7AD48A" w14:textId="77777777" w:rsidR="004F01C9" w:rsidRDefault="004F01C9" w:rsidP="004F01C9">
      <w:pPr>
        <w:jc w:val="center"/>
        <w:rPr>
          <w:b/>
        </w:rPr>
      </w:pPr>
    </w:p>
    <w:p w14:paraId="5538A0CD" w14:textId="77777777" w:rsidR="004F01C9" w:rsidRDefault="004F01C9" w:rsidP="004F01C9">
      <w:pPr>
        <w:jc w:val="center"/>
        <w:rPr>
          <w:b/>
        </w:rPr>
      </w:pPr>
    </w:p>
    <w:p w14:paraId="787DBD40" w14:textId="77777777" w:rsidR="004F01C9" w:rsidRDefault="004F01C9" w:rsidP="004F01C9">
      <w:pPr>
        <w:jc w:val="center"/>
        <w:rPr>
          <w:b/>
        </w:rPr>
      </w:pPr>
    </w:p>
    <w:p w14:paraId="0AD225DB" w14:textId="77777777" w:rsidR="004F01C9" w:rsidRDefault="004F01C9" w:rsidP="004F01C9">
      <w:pPr>
        <w:jc w:val="center"/>
        <w:rPr>
          <w:b/>
        </w:rPr>
      </w:pPr>
    </w:p>
    <w:p w14:paraId="3B0301B9" w14:textId="77777777" w:rsidR="004F01C9" w:rsidRDefault="004F01C9" w:rsidP="004F01C9">
      <w:pPr>
        <w:jc w:val="center"/>
        <w:rPr>
          <w:b/>
        </w:rPr>
      </w:pPr>
    </w:p>
    <w:p w14:paraId="7D65F4C3" w14:textId="77777777" w:rsidR="004F01C9" w:rsidRDefault="004F01C9" w:rsidP="004F01C9">
      <w:pPr>
        <w:jc w:val="center"/>
        <w:rPr>
          <w:b/>
        </w:rPr>
      </w:pPr>
    </w:p>
    <w:p w14:paraId="4B6BE5E2" w14:textId="77777777" w:rsidR="004F01C9" w:rsidRDefault="004F01C9" w:rsidP="004F01C9">
      <w:pPr>
        <w:jc w:val="center"/>
        <w:rPr>
          <w:b/>
        </w:rPr>
      </w:pPr>
    </w:p>
    <w:p w14:paraId="055EF17C" w14:textId="77777777" w:rsidR="004F01C9" w:rsidRDefault="004F01C9" w:rsidP="004F01C9">
      <w:pPr>
        <w:jc w:val="center"/>
        <w:rPr>
          <w:b/>
        </w:rPr>
      </w:pPr>
    </w:p>
    <w:p w14:paraId="2662E87B" w14:textId="77777777" w:rsidR="004F01C9" w:rsidRDefault="004F01C9" w:rsidP="004F01C9">
      <w:pPr>
        <w:jc w:val="center"/>
        <w:rPr>
          <w:b/>
        </w:rPr>
      </w:pPr>
    </w:p>
    <w:p w14:paraId="3B7D86A2" w14:textId="77777777" w:rsidR="004F01C9" w:rsidRDefault="004F01C9" w:rsidP="004F01C9">
      <w:pPr>
        <w:jc w:val="center"/>
        <w:rPr>
          <w:b/>
        </w:rPr>
      </w:pPr>
    </w:p>
    <w:p w14:paraId="59A2C76C" w14:textId="77777777" w:rsidR="004F01C9" w:rsidRDefault="004F01C9" w:rsidP="004F01C9"/>
    <w:p w14:paraId="006DEF31" w14:textId="77777777" w:rsidR="004F01C9" w:rsidRDefault="004F01C9"/>
    <w:sectPr w:rsidR="004F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61F7"/>
    <w:multiLevelType w:val="multilevel"/>
    <w:tmpl w:val="FE48A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3C3A76"/>
    <w:multiLevelType w:val="multilevel"/>
    <w:tmpl w:val="EB48B8E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217"/>
    <w:rsid w:val="001A546E"/>
    <w:rsid w:val="00260217"/>
    <w:rsid w:val="004F01C9"/>
    <w:rsid w:val="00EE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DF88"/>
  <w15:chartTrackingRefBased/>
  <w15:docId w15:val="{C51C8678-2BC5-406D-ACBF-D9FD2470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2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1">
    <w:name w:val="Обычный1"/>
    <w:rsid w:val="002602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4F01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3008</Words>
  <Characters>17152</Characters>
  <Application>Microsoft Office Word</Application>
  <DocSecurity>0</DocSecurity>
  <Lines>142</Lines>
  <Paragraphs>40</Paragraphs>
  <ScaleCrop>false</ScaleCrop>
  <Company/>
  <LinksUpToDate>false</LinksUpToDate>
  <CharactersWithSpaces>20120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2020-02-07T04:53:00Z</dcterms:created>
  <dcterms:modified xsi:type="dcterms:W3CDTF">2020-02-07T07:05:00Z</dcterms:modified>
</cp:coreProperties>
</file>